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20"/>
        <w:jc w:val="center"/>
        <w:shd w:val="clear" w:color="auto" w:fill="FFFFFF"/>
        <w:spacing w:after="0" w:afterAutospacing="0" w:before="0" w:beforeAutospacing="0"/>
        <w:rPr>
          <w:b/>
          <w:i/>
          <w:color w:val="0070C0"/>
          <w:sz w:val="28"/>
          <w:szCs w:val="28"/>
          <w:shd w:val="clear" w:color="auto" w:fill="FFFFFF"/>
        </w:rPr>
      </w:pPr>
      <w:r>
        <w:rPr>
          <w:b/>
          <w:i/>
          <w:color w:val="0070C0"/>
          <w:sz w:val="28"/>
          <w:szCs w:val="28"/>
          <w:shd w:val="clear" w:color="auto" w:fill="FFFFFF"/>
        </w:rPr>
        <w:t xml:space="preserve">Консультация для родителей </w:t>
      </w:r>
    </w:p>
    <w:p>
      <w:pPr>
        <w:pStyle w:val="c20"/>
        <w:jc w:val="center"/>
        <w:shd w:val="clear" w:color="auto" w:fill="FFFFFF"/>
        <w:spacing w:after="0" w:afterAutospacing="0" w:before="0" w:beforeAutospacing="0"/>
        <w:rPr>
          <w:b/>
          <w:i/>
          <w:color w:val="0070C0"/>
          <w:sz w:val="28"/>
          <w:szCs w:val="28"/>
          <w:shd w:val="clear" w:color="auto" w:fill="FFFFFF"/>
        </w:rPr>
      </w:pPr>
      <w:r>
        <w:rPr>
          <w:b/>
          <w:i/>
          <w:color w:val="0070C0"/>
          <w:sz w:val="28"/>
          <w:szCs w:val="28"/>
          <w:shd w:val="clear" w:color="auto" w:fill="FFFFFF"/>
          <w:rtl w:val="off"/>
        </w:rPr>
        <w:t>“</w:t>
      </w:r>
      <w:r>
        <w:rPr>
          <w:b/>
          <w:i/>
          <w:color w:val="0070C0"/>
          <w:sz w:val="28"/>
          <w:szCs w:val="28"/>
          <w:shd w:val="clear" w:color="auto" w:fill="FFFFFF"/>
        </w:rPr>
        <w:t>Современные подходы к патриотическому воспитанию детей.</w:t>
      </w:r>
      <w:r>
        <w:rPr>
          <w:b/>
          <w:i/>
          <w:color w:val="0070C0"/>
          <w:sz w:val="28"/>
          <w:szCs w:val="28"/>
          <w:shd w:val="clear" w:color="auto" w:fill="FFFFFF"/>
          <w:rtl w:val="off"/>
        </w:rPr>
        <w:t>”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Авторы: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rtl w:val="off"/>
        </w:rPr>
        <w:t>Коршунова Ю. Н., Догадайло А. В.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Должность:</w:t>
      </w:r>
      <w:r>
        <w:rPr>
          <w:color w:val="000000"/>
          <w:sz w:val="28"/>
          <w:szCs w:val="28"/>
          <w:shd w:val="clear" w:color="auto" w:fill="FFFFFF"/>
        </w:rPr>
        <w:t xml:space="preserve"> воспитатели  М</w:t>
      </w:r>
      <w:r>
        <w:rPr>
          <w:color w:val="000000"/>
          <w:sz w:val="28"/>
          <w:szCs w:val="28"/>
          <w:shd w:val="clear" w:color="auto" w:fill="FFFFFF"/>
          <w:rtl w:val="o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ДОУ « </w:t>
      </w:r>
      <w:r>
        <w:rPr>
          <w:color w:val="000000"/>
          <w:sz w:val="28"/>
          <w:szCs w:val="28"/>
          <w:shd w:val="clear" w:color="auto" w:fill="FFFFFF"/>
          <w:rtl w:val="off"/>
        </w:rPr>
        <w:t>Д</w:t>
      </w:r>
      <w:r>
        <w:rPr>
          <w:color w:val="000000"/>
          <w:sz w:val="28"/>
          <w:szCs w:val="28"/>
          <w:shd w:val="clear" w:color="auto" w:fill="FFFFFF"/>
        </w:rPr>
        <w:t>етский сад №</w:t>
      </w:r>
      <w:r>
        <w:rPr>
          <w:color w:val="000000"/>
          <w:sz w:val="28"/>
          <w:szCs w:val="28"/>
          <w:shd w:val="clear" w:color="auto" w:fill="FFFFFF"/>
          <w:rtl w:val="off"/>
        </w:rPr>
        <w:t xml:space="preserve"> 45 Добрая фея</w:t>
      </w:r>
      <w:r>
        <w:rPr>
          <w:color w:val="000000"/>
          <w:sz w:val="28"/>
          <w:szCs w:val="28"/>
          <w:shd w:val="clear" w:color="auto" w:fill="FFFFFF"/>
        </w:rPr>
        <w:t>»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Патриотическое воспитание подрастающего поколения-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стали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 нравственного воспитания- это шаг к возрождению России.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111111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</w:t>
      </w:r>
    </w:p>
    <w:p>
      <w:pPr>
        <w:pStyle w:val="c20"/>
        <w:shd w:val="clear" w:color="auto" w:fill="FFFFFF"/>
        <w:spacing w:after="0" w:afterAutospacing="0" w:before="0" w:beforeAutospacing="0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c0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Чувство патриотизма начинается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35"/>
          <w:color w:val="333333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>
      <w:pPr>
        <w:pStyle w:val="c2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41"/>
          <w:b/>
          <w:bCs/>
          <w:color w:val="000000"/>
          <w:sz w:val="28"/>
          <w:szCs w:val="28"/>
        </w:rPr>
        <w:t>Рекомендации: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выходные дни организуйте с детьми целевые прогулки, экскурсии к памятным местам, мемориалам.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>
      <w:pPr>
        <w:pStyle w:val="c1"/>
        <w:ind w:firstLine="710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20">
    <w:name w:val="c20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</w:style>
  <w:style w:type="character" w:customStyle="1" w:styleId="c35">
    <w:name w:val="c35"/>
    <w:basedOn w:val="a2"/>
  </w:style>
  <w:style w:type="character" w:customStyle="1" w:styleId="c41">
    <w:name w:val="c41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Krokoz™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korhu</cp:lastModifiedBy>
  <cp:revision>1</cp:revision>
  <dcterms:created xsi:type="dcterms:W3CDTF">2021-02-15T09:24:00Z</dcterms:created>
  <dcterms:modified xsi:type="dcterms:W3CDTF">2023-10-09T11:45:18Z</dcterms:modified>
  <cp:version>0900.0100.01</cp:version>
</cp:coreProperties>
</file>